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A32DF8">
        <w:t>10</w:t>
      </w:r>
    </w:p>
    <w:p w:rsidR="007D0E9D" w:rsidRDefault="007D0E9D">
      <w:r>
        <w:t xml:space="preserve">Lokalizacja tablic dla obszaru Natura 2000 </w:t>
      </w:r>
      <w:r w:rsidR="00A32DF8">
        <w:t>Suchy Młyn</w:t>
      </w:r>
    </w:p>
    <w:p w:rsidR="001E08AD" w:rsidRDefault="00A32DF8">
      <w:r>
        <w:rPr>
          <w:noProof/>
          <w:lang w:eastAsia="pl-PL"/>
        </w:rPr>
        <w:drawing>
          <wp:inline distT="0" distB="0" distL="0" distR="0">
            <wp:extent cx="8892540" cy="4956810"/>
            <wp:effectExtent l="19050" t="0" r="3810" b="0"/>
            <wp:docPr id="7" name="Obraz 6" descr="zal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1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3F6B88"/>
    <w:rsid w:val="00531202"/>
    <w:rsid w:val="007D0E9D"/>
    <w:rsid w:val="007F1CB1"/>
    <w:rsid w:val="009B4FEC"/>
    <w:rsid w:val="00A32DF8"/>
    <w:rsid w:val="00A705E8"/>
    <w:rsid w:val="00BC3936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3</cp:revision>
  <dcterms:created xsi:type="dcterms:W3CDTF">2020-07-29T10:00:00Z</dcterms:created>
  <dcterms:modified xsi:type="dcterms:W3CDTF">2020-07-29T10:04:00Z</dcterms:modified>
</cp:coreProperties>
</file>